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65" w:rsidRDefault="007A2365" w:rsidP="00F51116">
      <w:pPr>
        <w:keepLines/>
      </w:pPr>
      <w:bookmarkStart w:id="0" w:name="_GoBack"/>
      <w:bookmarkEnd w:id="0"/>
    </w:p>
    <w:p w:rsidR="007A2365" w:rsidRDefault="007A2365" w:rsidP="00F51116">
      <w:pPr>
        <w:pStyle w:val="Heading1"/>
        <w:keepLines/>
      </w:pPr>
      <w:r>
        <w:t xml:space="preserve">Unit 1: Module 1, Activity 4 </w:t>
      </w:r>
      <w:r>
        <w:br/>
      </w:r>
      <w:r>
        <w:t>Reading methods</w:t>
      </w:r>
    </w:p>
    <w:p w:rsidR="007A2365" w:rsidRDefault="007A2365" w:rsidP="00F51116">
      <w:pPr>
        <w:keepLines/>
      </w:pPr>
    </w:p>
    <w:p w:rsidR="00F51116" w:rsidRDefault="00F51116">
      <w:pPr>
        <w:pStyle w:val="TOC1"/>
        <w:tabs>
          <w:tab w:val="right" w:leader="dot" w:pos="8296"/>
        </w:tabs>
        <w:rPr>
          <w:noProof/>
        </w:rPr>
      </w:pPr>
      <w:r>
        <w:fldChar w:fldCharType="begin"/>
      </w:r>
      <w:r>
        <w:instrText xml:space="preserve"> TOC \h \z \t "Heading 2,1" </w:instrText>
      </w:r>
      <w:r>
        <w:fldChar w:fldCharType="separate"/>
      </w:r>
      <w:hyperlink w:anchor="_Toc484547138" w:history="1">
        <w:r w:rsidRPr="00FD690A">
          <w:rPr>
            <w:rStyle w:val="Hyperlink"/>
            <w:noProof/>
          </w:rPr>
          <w:t>Lynn, Val and Mark</w:t>
        </w:r>
        <w:r>
          <w:rPr>
            <w:noProof/>
            <w:webHidden/>
          </w:rPr>
          <w:tab/>
        </w:r>
        <w:r>
          <w:rPr>
            <w:noProof/>
            <w:webHidden/>
          </w:rPr>
          <w:fldChar w:fldCharType="begin"/>
        </w:r>
        <w:r>
          <w:rPr>
            <w:noProof/>
            <w:webHidden/>
          </w:rPr>
          <w:instrText xml:space="preserve"> PAGEREF _Toc484547138 \h </w:instrText>
        </w:r>
        <w:r>
          <w:rPr>
            <w:noProof/>
            <w:webHidden/>
          </w:rPr>
        </w:r>
        <w:r>
          <w:rPr>
            <w:noProof/>
            <w:webHidden/>
          </w:rPr>
          <w:fldChar w:fldCharType="separate"/>
        </w:r>
        <w:r>
          <w:rPr>
            <w:noProof/>
            <w:webHidden/>
          </w:rPr>
          <w:t>1</w:t>
        </w:r>
        <w:r>
          <w:rPr>
            <w:noProof/>
            <w:webHidden/>
          </w:rPr>
          <w:fldChar w:fldCharType="end"/>
        </w:r>
      </w:hyperlink>
    </w:p>
    <w:p w:rsidR="00F51116" w:rsidRDefault="00F51116">
      <w:pPr>
        <w:pStyle w:val="TOC1"/>
        <w:tabs>
          <w:tab w:val="right" w:leader="dot" w:pos="8296"/>
        </w:tabs>
        <w:rPr>
          <w:noProof/>
        </w:rPr>
      </w:pPr>
      <w:hyperlink w:anchor="_Toc484547139" w:history="1">
        <w:r w:rsidRPr="00FD690A">
          <w:rPr>
            <w:rStyle w:val="Hyperlink"/>
            <w:noProof/>
          </w:rPr>
          <w:t>Key points</w:t>
        </w:r>
        <w:r>
          <w:rPr>
            <w:noProof/>
            <w:webHidden/>
          </w:rPr>
          <w:tab/>
        </w:r>
        <w:r>
          <w:rPr>
            <w:noProof/>
            <w:webHidden/>
          </w:rPr>
          <w:fldChar w:fldCharType="begin"/>
        </w:r>
        <w:r>
          <w:rPr>
            <w:noProof/>
            <w:webHidden/>
          </w:rPr>
          <w:instrText xml:space="preserve"> PAGEREF _Toc484547139 \h </w:instrText>
        </w:r>
        <w:r>
          <w:rPr>
            <w:noProof/>
            <w:webHidden/>
          </w:rPr>
        </w:r>
        <w:r>
          <w:rPr>
            <w:noProof/>
            <w:webHidden/>
          </w:rPr>
          <w:fldChar w:fldCharType="separate"/>
        </w:r>
        <w:r>
          <w:rPr>
            <w:noProof/>
            <w:webHidden/>
          </w:rPr>
          <w:t>1</w:t>
        </w:r>
        <w:r>
          <w:rPr>
            <w:noProof/>
            <w:webHidden/>
          </w:rPr>
          <w:fldChar w:fldCharType="end"/>
        </w:r>
      </w:hyperlink>
    </w:p>
    <w:p w:rsidR="00F51116" w:rsidRDefault="00F51116">
      <w:pPr>
        <w:pStyle w:val="TOC1"/>
        <w:tabs>
          <w:tab w:val="right" w:leader="dot" w:pos="8296"/>
        </w:tabs>
        <w:rPr>
          <w:noProof/>
        </w:rPr>
      </w:pPr>
      <w:hyperlink w:anchor="_Toc484547140" w:history="1">
        <w:r w:rsidRPr="00FD690A">
          <w:rPr>
            <w:rStyle w:val="Hyperlink"/>
            <w:noProof/>
          </w:rPr>
          <w:t>What does it mean for you?</w:t>
        </w:r>
        <w:r>
          <w:rPr>
            <w:noProof/>
            <w:webHidden/>
          </w:rPr>
          <w:tab/>
        </w:r>
        <w:r>
          <w:rPr>
            <w:noProof/>
            <w:webHidden/>
          </w:rPr>
          <w:fldChar w:fldCharType="begin"/>
        </w:r>
        <w:r>
          <w:rPr>
            <w:noProof/>
            <w:webHidden/>
          </w:rPr>
          <w:instrText xml:space="preserve"> PAGEREF _Toc484547140 \h </w:instrText>
        </w:r>
        <w:r>
          <w:rPr>
            <w:noProof/>
            <w:webHidden/>
          </w:rPr>
        </w:r>
        <w:r>
          <w:rPr>
            <w:noProof/>
            <w:webHidden/>
          </w:rPr>
          <w:fldChar w:fldCharType="separate"/>
        </w:r>
        <w:r>
          <w:rPr>
            <w:noProof/>
            <w:webHidden/>
          </w:rPr>
          <w:t>2</w:t>
        </w:r>
        <w:r>
          <w:rPr>
            <w:noProof/>
            <w:webHidden/>
          </w:rPr>
          <w:fldChar w:fldCharType="end"/>
        </w:r>
      </w:hyperlink>
    </w:p>
    <w:p w:rsidR="00F51116" w:rsidRDefault="00F51116" w:rsidP="00F51116">
      <w:pPr>
        <w:keepLines/>
      </w:pPr>
      <w:r>
        <w:fldChar w:fldCharType="end"/>
      </w:r>
    </w:p>
    <w:p w:rsidR="007A2365" w:rsidRDefault="007A2365" w:rsidP="00F51116">
      <w:pPr>
        <w:pStyle w:val="Heading2"/>
        <w:keepLines/>
      </w:pPr>
      <w:bookmarkStart w:id="1" w:name="_Toc484547138"/>
      <w:r>
        <w:t>Lynn, Val and Mark</w:t>
      </w:r>
      <w:bookmarkEnd w:id="1"/>
    </w:p>
    <w:p w:rsidR="007A2365" w:rsidRDefault="007A2365" w:rsidP="00F51116">
      <w:pPr>
        <w:keepLines/>
      </w:pPr>
      <w:proofErr w:type="gramStart"/>
      <w:r>
        <w:t>As you watch this video identify the reading methods u</w:t>
      </w:r>
      <w:r w:rsidR="00F51116">
        <w:t xml:space="preserve">sed by </w:t>
      </w:r>
      <w:r>
        <w:t>Lynn, Val and Mark when they are away from their desk.</w:t>
      </w:r>
      <w:proofErr w:type="gramEnd"/>
      <w:r>
        <w:t xml:space="preserve"> </w:t>
      </w:r>
    </w:p>
    <w:p w:rsidR="007A2365" w:rsidRDefault="007A2365" w:rsidP="00F51116">
      <w:pPr>
        <w:keepLines/>
      </w:pPr>
    </w:p>
    <w:p w:rsidR="007A2365" w:rsidRDefault="007A2365" w:rsidP="00F51116">
      <w:pPr>
        <w:keepLines/>
      </w:pPr>
      <w:r>
        <w:t xml:space="preserve">Watch the video before continuing: </w:t>
      </w:r>
    </w:p>
    <w:p w:rsidR="007A2365" w:rsidRDefault="00F51116" w:rsidP="00F51116">
      <w:pPr>
        <w:pStyle w:val="ListBullet"/>
        <w:keepLines/>
      </w:pPr>
      <w:hyperlink r:id="rId9" w:history="1">
        <w:r w:rsidR="007A2365" w:rsidRPr="00F51116">
          <w:rPr>
            <w:rStyle w:val="Hyperlink"/>
          </w:rPr>
          <w:t>Activity 4: Reading methods video in MP4 format</w:t>
        </w:r>
      </w:hyperlink>
      <w:r w:rsidR="007A2365">
        <w:t xml:space="preserve"> </w:t>
      </w:r>
    </w:p>
    <w:p w:rsidR="007A2365" w:rsidRDefault="00F51116" w:rsidP="00F51116">
      <w:pPr>
        <w:pStyle w:val="ListBullet"/>
        <w:keepLines/>
      </w:pPr>
      <w:hyperlink r:id="rId10" w:history="1">
        <w:r w:rsidR="007A2365" w:rsidRPr="00F51116">
          <w:rPr>
            <w:rStyle w:val="Hyperlink"/>
          </w:rPr>
          <w:t xml:space="preserve">Activity 4: Reading methods video in WMV format </w:t>
        </w:r>
      </w:hyperlink>
      <w:r w:rsidR="007A2365">
        <w:t xml:space="preserve"> </w:t>
      </w:r>
    </w:p>
    <w:p w:rsidR="007A2365" w:rsidRDefault="007A2365" w:rsidP="00F51116">
      <w:pPr>
        <w:keepLines/>
      </w:pPr>
    </w:p>
    <w:p w:rsidR="007A2365" w:rsidRDefault="007A2365" w:rsidP="00F51116">
      <w:pPr>
        <w:keepLines/>
      </w:pPr>
      <w:r>
        <w:t xml:space="preserve">While Val uses large print, both Lynn and Mark refer to braille and electronic MP3-type machines onto which they download synthetic (not human) speech materials, or, in Mark's case, </w:t>
      </w:r>
      <w:proofErr w:type="gramStart"/>
      <w:r>
        <w:t>allows</w:t>
      </w:r>
      <w:proofErr w:type="gramEnd"/>
      <w:r>
        <w:t xml:space="preserve"> him to listen to books.</w:t>
      </w:r>
    </w:p>
    <w:p w:rsidR="007A2365" w:rsidRDefault="007A2365" w:rsidP="00F51116">
      <w:pPr>
        <w:keepLines/>
      </w:pPr>
    </w:p>
    <w:p w:rsidR="007A2365" w:rsidRDefault="007A2365" w:rsidP="00F51116">
      <w:pPr>
        <w:keepLines/>
      </w:pPr>
      <w:r>
        <w:t>People who are blind or partially sighted tend to use a variety of reading methods and aids depending on:</w:t>
      </w:r>
    </w:p>
    <w:p w:rsidR="007A2365" w:rsidRDefault="007A2365" w:rsidP="00F51116">
      <w:pPr>
        <w:pStyle w:val="ListBullet"/>
        <w:keepLines/>
      </w:pPr>
      <w:r>
        <w:t>the amount of useful sight they have</w:t>
      </w:r>
    </w:p>
    <w:p w:rsidR="007A2365" w:rsidRDefault="007A2365" w:rsidP="00F51116">
      <w:pPr>
        <w:pStyle w:val="ListBullet"/>
        <w:keepLines/>
      </w:pPr>
      <w:r>
        <w:t>their personal preference</w:t>
      </w:r>
    </w:p>
    <w:p w:rsidR="007A2365" w:rsidRDefault="007A2365" w:rsidP="00F51116">
      <w:pPr>
        <w:pStyle w:val="ListBullet"/>
        <w:keepLines/>
      </w:pPr>
      <w:proofErr w:type="gramStart"/>
      <w:r>
        <w:t>the</w:t>
      </w:r>
      <w:proofErr w:type="gramEnd"/>
      <w:r>
        <w:t xml:space="preserve"> demands of the situation.</w:t>
      </w:r>
    </w:p>
    <w:p w:rsidR="007A2365" w:rsidRDefault="007A2365" w:rsidP="00F51116">
      <w:pPr>
        <w:keepLines/>
      </w:pPr>
    </w:p>
    <w:p w:rsidR="007A2365" w:rsidRDefault="007A2365" w:rsidP="00F51116">
      <w:pPr>
        <w:keepLines/>
      </w:pPr>
      <w:r>
        <w:t xml:space="preserve">It's a bit like a fully sighted person having the choice of using an audio book when they are driving a car, reading a printed book for leisure, and using their computer to read the news. </w:t>
      </w:r>
    </w:p>
    <w:p w:rsidR="007A2365" w:rsidRDefault="007A2365" w:rsidP="00F51116">
      <w:pPr>
        <w:keepLines/>
      </w:pPr>
    </w:p>
    <w:p w:rsidR="007A2365" w:rsidRDefault="007A2365" w:rsidP="00F51116">
      <w:pPr>
        <w:pStyle w:val="Heading2"/>
        <w:keepLines/>
      </w:pPr>
      <w:bookmarkStart w:id="2" w:name="_Toc484547139"/>
      <w:r>
        <w:t>Key points</w:t>
      </w:r>
      <w:bookmarkEnd w:id="2"/>
    </w:p>
    <w:p w:rsidR="007A2365" w:rsidRDefault="007A2365" w:rsidP="00F51116">
      <w:pPr>
        <w:keepLines/>
      </w:pPr>
      <w:r>
        <w:t xml:space="preserve">Blind and partially sighted people choose which reading aid to use </w:t>
      </w:r>
      <w:proofErr w:type="gramStart"/>
      <w:r>
        <w:t>depending</w:t>
      </w:r>
      <w:proofErr w:type="gramEnd"/>
      <w:r>
        <w:t xml:space="preserve"> on their needs, preferences and the situation.</w:t>
      </w:r>
    </w:p>
    <w:p w:rsidR="007A2365" w:rsidRDefault="007A2365" w:rsidP="00F51116">
      <w:pPr>
        <w:keepLines/>
      </w:pPr>
      <w:r>
        <w:t>People read and use computers in different ways.</w:t>
      </w:r>
    </w:p>
    <w:p w:rsidR="007A2365" w:rsidRDefault="007A2365" w:rsidP="00F51116">
      <w:pPr>
        <w:keepLines/>
      </w:pPr>
    </w:p>
    <w:p w:rsidR="007A2365" w:rsidRDefault="007A2365" w:rsidP="00F51116">
      <w:pPr>
        <w:pStyle w:val="Heading2"/>
        <w:keepLines/>
      </w:pPr>
      <w:bookmarkStart w:id="3" w:name="_Toc484547140"/>
      <w:r>
        <w:lastRenderedPageBreak/>
        <w:t>What does it mean for you?</w:t>
      </w:r>
      <w:bookmarkEnd w:id="3"/>
    </w:p>
    <w:p w:rsidR="007A2365" w:rsidRDefault="007A2365" w:rsidP="00F51116">
      <w:pPr>
        <w:keepNext/>
        <w:keepLines/>
      </w:pPr>
      <w:r>
        <w:t>This brief introduction to some reading aids shows why you need to think differently about the way</w:t>
      </w:r>
      <w:r>
        <w:t xml:space="preserve"> in which you create documents. </w:t>
      </w:r>
      <w:r>
        <w:t>For example, we've seen how:</w:t>
      </w:r>
    </w:p>
    <w:p w:rsidR="007A2365" w:rsidRDefault="007A2365" w:rsidP="00F51116">
      <w:pPr>
        <w:pStyle w:val="ListBullet"/>
        <w:keepLines/>
      </w:pPr>
      <w:r>
        <w:t>fancy, curly, right aligned text, italics and changing the colour or font would make documents difficult for Val</w:t>
      </w:r>
    </w:p>
    <w:p w:rsidR="007A2365" w:rsidRDefault="007A2365" w:rsidP="00F51116">
      <w:pPr>
        <w:pStyle w:val="ListBullet"/>
        <w:keepLines/>
      </w:pPr>
      <w:proofErr w:type="gramStart"/>
      <w:r>
        <w:t>documents</w:t>
      </w:r>
      <w:proofErr w:type="gramEnd"/>
      <w:r>
        <w:t xml:space="preserve"> which aren't structured by using heading levels are difficult for Mark and Lynn.</w:t>
      </w:r>
    </w:p>
    <w:p w:rsidR="007A2365" w:rsidRDefault="007A2365" w:rsidP="00F51116">
      <w:pPr>
        <w:keepLines/>
      </w:pPr>
    </w:p>
    <w:p w:rsidR="007A2365" w:rsidRDefault="007A2365" w:rsidP="00F51116">
      <w:pPr>
        <w:keepLines/>
      </w:pPr>
      <w:r>
        <w:t>Your starting point is to focus on your Word documents to make sure that any documents you create in MS Word can be read by everyone, regardless of how they access their computer.</w:t>
      </w:r>
    </w:p>
    <w:p w:rsidR="007A2365" w:rsidRDefault="007A2365" w:rsidP="00F51116">
      <w:pPr>
        <w:keepLines/>
      </w:pPr>
    </w:p>
    <w:p w:rsidR="007A2365" w:rsidRPr="007A2365" w:rsidRDefault="007A2365" w:rsidP="00F51116">
      <w:pPr>
        <w:keepLines/>
        <w:rPr>
          <w:sz w:val="24"/>
          <w:szCs w:val="24"/>
        </w:rPr>
      </w:pPr>
      <w:r w:rsidRPr="007A2365">
        <w:rPr>
          <w:sz w:val="24"/>
          <w:szCs w:val="24"/>
        </w:rPr>
        <w:t>---</w:t>
      </w:r>
    </w:p>
    <w:p w:rsidR="007A2365" w:rsidRPr="007A2365" w:rsidRDefault="007A2365" w:rsidP="00F51116">
      <w:pPr>
        <w:keepLines/>
        <w:rPr>
          <w:sz w:val="24"/>
          <w:szCs w:val="24"/>
        </w:rPr>
      </w:pPr>
      <w:r w:rsidRPr="007A2365">
        <w:rPr>
          <w:sz w:val="24"/>
          <w:szCs w:val="24"/>
        </w:rPr>
        <w:t>Author: RNB Bookshare</w:t>
      </w:r>
    </w:p>
    <w:p w:rsidR="007A2365" w:rsidRPr="007A2365" w:rsidRDefault="007A2365" w:rsidP="00F51116">
      <w:pPr>
        <w:keepLines/>
        <w:rPr>
          <w:sz w:val="24"/>
          <w:szCs w:val="24"/>
        </w:rPr>
      </w:pPr>
      <w:r w:rsidRPr="007A2365">
        <w:rPr>
          <w:sz w:val="24"/>
          <w:szCs w:val="24"/>
        </w:rPr>
        <w:t>Date created: 15 May 2017</w:t>
      </w:r>
    </w:p>
    <w:p w:rsidR="007A2365" w:rsidRPr="007A2365" w:rsidRDefault="007A2365" w:rsidP="00F51116">
      <w:pPr>
        <w:keepLines/>
        <w:rPr>
          <w:sz w:val="24"/>
          <w:szCs w:val="24"/>
        </w:rPr>
      </w:pPr>
      <w:r w:rsidRPr="007A2365">
        <w:rPr>
          <w:sz w:val="24"/>
          <w:szCs w:val="24"/>
        </w:rPr>
        <w:t xml:space="preserve">Date last </w:t>
      </w:r>
      <w:r>
        <w:rPr>
          <w:sz w:val="24"/>
          <w:szCs w:val="24"/>
        </w:rPr>
        <w:t>modified: 6 June 2017, Version 2</w:t>
      </w:r>
    </w:p>
    <w:p w:rsidR="007A2365" w:rsidRPr="007A2365" w:rsidRDefault="007A2365" w:rsidP="00F51116">
      <w:pPr>
        <w:keepLines/>
        <w:rPr>
          <w:sz w:val="24"/>
          <w:szCs w:val="24"/>
        </w:rPr>
      </w:pPr>
      <w:r w:rsidRPr="007A2365">
        <w:rPr>
          <w:sz w:val="24"/>
          <w:szCs w:val="24"/>
        </w:rPr>
        <w:t>File: M:\RNIB Bookshare\Guidance and training for customers\Self-study units\Unit1_Module1_Activity4.docx</w:t>
      </w:r>
    </w:p>
    <w:sectPr w:rsidR="007A2365" w:rsidRPr="007A2365" w:rsidSect="007A2365">
      <w:footerReference w:type="default" r:id="rId11"/>
      <w:headerReference w:type="first" r:id="rId12"/>
      <w:footerReference w:type="first" r:id="rId13"/>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365" w:rsidRDefault="007A2365" w:rsidP="007A2365">
      <w:r>
        <w:separator/>
      </w:r>
    </w:p>
  </w:endnote>
  <w:endnote w:type="continuationSeparator" w:id="0">
    <w:p w:rsidR="007A2365" w:rsidRDefault="007A2365" w:rsidP="007A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606282"/>
      <w:docPartObj>
        <w:docPartGallery w:val="Page Numbers (Bottom of Page)"/>
        <w:docPartUnique/>
      </w:docPartObj>
    </w:sdtPr>
    <w:sdtEndPr>
      <w:rPr>
        <w:noProof/>
      </w:rPr>
    </w:sdtEndPr>
    <w:sdtContent>
      <w:p w:rsidR="00F51116" w:rsidRDefault="00F511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51116" w:rsidRDefault="00F511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623165"/>
      <w:docPartObj>
        <w:docPartGallery w:val="Page Numbers (Bottom of Page)"/>
        <w:docPartUnique/>
      </w:docPartObj>
    </w:sdtPr>
    <w:sdtEndPr>
      <w:rPr>
        <w:noProof/>
      </w:rPr>
    </w:sdtEndPr>
    <w:sdtContent>
      <w:p w:rsidR="007A2365" w:rsidRDefault="007A2365">
        <w:pPr>
          <w:pStyle w:val="Footer"/>
          <w:jc w:val="right"/>
        </w:pPr>
        <w:r>
          <w:fldChar w:fldCharType="begin"/>
        </w:r>
        <w:r>
          <w:instrText xml:space="preserve"> PAGE   \* MERGEFORMAT </w:instrText>
        </w:r>
        <w:r>
          <w:fldChar w:fldCharType="separate"/>
        </w:r>
        <w:r w:rsidR="00F51116">
          <w:rPr>
            <w:noProof/>
          </w:rPr>
          <w:t>1</w:t>
        </w:r>
        <w:r>
          <w:rPr>
            <w:noProof/>
          </w:rPr>
          <w:fldChar w:fldCharType="end"/>
        </w:r>
      </w:p>
    </w:sdtContent>
  </w:sdt>
  <w:p w:rsidR="007A2365" w:rsidRDefault="007A2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365" w:rsidRDefault="007A2365" w:rsidP="007A2365">
      <w:r>
        <w:separator/>
      </w:r>
    </w:p>
  </w:footnote>
  <w:footnote w:type="continuationSeparator" w:id="0">
    <w:p w:rsidR="007A2365" w:rsidRDefault="007A2365" w:rsidP="007A2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65" w:rsidRDefault="007A2365">
    <w:pPr>
      <w:pStyle w:val="Header"/>
    </w:pPr>
    <w:r>
      <w:rPr>
        <w:noProof/>
        <w:sz w:val="24"/>
        <w:szCs w:val="24"/>
        <w:shd w:val="clear" w:color="auto" w:fill="FFFFFF"/>
      </w:rPr>
      <w:drawing>
        <wp:inline distT="0" distB="0" distL="0" distR="0" wp14:anchorId="52DE37FD" wp14:editId="3216CA24">
          <wp:extent cx="5142230" cy="914400"/>
          <wp:effectExtent l="0" t="0" r="1270" b="0"/>
          <wp:docPr id="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223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65"/>
    <w:rsid w:val="00617685"/>
    <w:rsid w:val="007A2365"/>
    <w:rsid w:val="00A36988"/>
    <w:rsid w:val="00F51116"/>
    <w:rsid w:val="00F52847"/>
    <w:rsid w:val="00FC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68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Header">
    <w:name w:val="header"/>
    <w:basedOn w:val="Normal"/>
    <w:link w:val="HeaderChar"/>
    <w:uiPriority w:val="99"/>
    <w:rsid w:val="007A2365"/>
    <w:pPr>
      <w:tabs>
        <w:tab w:val="center" w:pos="4513"/>
        <w:tab w:val="right" w:pos="9026"/>
      </w:tabs>
    </w:pPr>
  </w:style>
  <w:style w:type="character" w:customStyle="1" w:styleId="HeaderChar">
    <w:name w:val="Header Char"/>
    <w:basedOn w:val="DefaultParagraphFont"/>
    <w:link w:val="Header"/>
    <w:uiPriority w:val="99"/>
    <w:rsid w:val="007A2365"/>
    <w:rPr>
      <w:rFonts w:ascii="Arial" w:hAnsi="Arial"/>
      <w:sz w:val="28"/>
    </w:rPr>
  </w:style>
  <w:style w:type="paragraph" w:styleId="Footer">
    <w:name w:val="footer"/>
    <w:basedOn w:val="Normal"/>
    <w:link w:val="FooterChar"/>
    <w:uiPriority w:val="99"/>
    <w:rsid w:val="007A2365"/>
    <w:pPr>
      <w:tabs>
        <w:tab w:val="center" w:pos="4513"/>
        <w:tab w:val="right" w:pos="9026"/>
      </w:tabs>
    </w:pPr>
  </w:style>
  <w:style w:type="character" w:customStyle="1" w:styleId="FooterChar">
    <w:name w:val="Footer Char"/>
    <w:basedOn w:val="DefaultParagraphFont"/>
    <w:link w:val="Footer"/>
    <w:uiPriority w:val="99"/>
    <w:rsid w:val="007A2365"/>
    <w:rPr>
      <w:rFonts w:ascii="Arial" w:hAnsi="Arial"/>
      <w:sz w:val="28"/>
    </w:rPr>
  </w:style>
  <w:style w:type="paragraph" w:styleId="BalloonText">
    <w:name w:val="Balloon Text"/>
    <w:basedOn w:val="Normal"/>
    <w:link w:val="BalloonTextChar"/>
    <w:rsid w:val="007A2365"/>
    <w:rPr>
      <w:rFonts w:ascii="Tahoma" w:hAnsi="Tahoma" w:cs="Tahoma"/>
      <w:sz w:val="16"/>
      <w:szCs w:val="16"/>
    </w:rPr>
  </w:style>
  <w:style w:type="character" w:customStyle="1" w:styleId="BalloonTextChar">
    <w:name w:val="Balloon Text Char"/>
    <w:basedOn w:val="DefaultParagraphFont"/>
    <w:link w:val="BalloonText"/>
    <w:rsid w:val="007A2365"/>
    <w:rPr>
      <w:rFonts w:ascii="Tahoma" w:hAnsi="Tahoma" w:cs="Tahoma"/>
      <w:sz w:val="16"/>
      <w:szCs w:val="16"/>
    </w:rPr>
  </w:style>
  <w:style w:type="character" w:styleId="Hyperlink">
    <w:name w:val="Hyperlink"/>
    <w:basedOn w:val="DefaultParagraphFont"/>
    <w:uiPriority w:val="99"/>
    <w:rsid w:val="00F51116"/>
    <w:rPr>
      <w:color w:val="0000FF" w:themeColor="hyperlink"/>
      <w:u w:val="single"/>
    </w:rPr>
  </w:style>
  <w:style w:type="paragraph" w:styleId="TOC1">
    <w:name w:val="toc 1"/>
    <w:basedOn w:val="Normal"/>
    <w:next w:val="Normal"/>
    <w:autoRedefine/>
    <w:uiPriority w:val="39"/>
    <w:rsid w:val="00F5111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68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Header">
    <w:name w:val="header"/>
    <w:basedOn w:val="Normal"/>
    <w:link w:val="HeaderChar"/>
    <w:uiPriority w:val="99"/>
    <w:rsid w:val="007A2365"/>
    <w:pPr>
      <w:tabs>
        <w:tab w:val="center" w:pos="4513"/>
        <w:tab w:val="right" w:pos="9026"/>
      </w:tabs>
    </w:pPr>
  </w:style>
  <w:style w:type="character" w:customStyle="1" w:styleId="HeaderChar">
    <w:name w:val="Header Char"/>
    <w:basedOn w:val="DefaultParagraphFont"/>
    <w:link w:val="Header"/>
    <w:uiPriority w:val="99"/>
    <w:rsid w:val="007A2365"/>
    <w:rPr>
      <w:rFonts w:ascii="Arial" w:hAnsi="Arial"/>
      <w:sz w:val="28"/>
    </w:rPr>
  </w:style>
  <w:style w:type="paragraph" w:styleId="Footer">
    <w:name w:val="footer"/>
    <w:basedOn w:val="Normal"/>
    <w:link w:val="FooterChar"/>
    <w:uiPriority w:val="99"/>
    <w:rsid w:val="007A2365"/>
    <w:pPr>
      <w:tabs>
        <w:tab w:val="center" w:pos="4513"/>
        <w:tab w:val="right" w:pos="9026"/>
      </w:tabs>
    </w:pPr>
  </w:style>
  <w:style w:type="character" w:customStyle="1" w:styleId="FooterChar">
    <w:name w:val="Footer Char"/>
    <w:basedOn w:val="DefaultParagraphFont"/>
    <w:link w:val="Footer"/>
    <w:uiPriority w:val="99"/>
    <w:rsid w:val="007A2365"/>
    <w:rPr>
      <w:rFonts w:ascii="Arial" w:hAnsi="Arial"/>
      <w:sz w:val="28"/>
    </w:rPr>
  </w:style>
  <w:style w:type="paragraph" w:styleId="BalloonText">
    <w:name w:val="Balloon Text"/>
    <w:basedOn w:val="Normal"/>
    <w:link w:val="BalloonTextChar"/>
    <w:rsid w:val="007A2365"/>
    <w:rPr>
      <w:rFonts w:ascii="Tahoma" w:hAnsi="Tahoma" w:cs="Tahoma"/>
      <w:sz w:val="16"/>
      <w:szCs w:val="16"/>
    </w:rPr>
  </w:style>
  <w:style w:type="character" w:customStyle="1" w:styleId="BalloonTextChar">
    <w:name w:val="Balloon Text Char"/>
    <w:basedOn w:val="DefaultParagraphFont"/>
    <w:link w:val="BalloonText"/>
    <w:rsid w:val="007A2365"/>
    <w:rPr>
      <w:rFonts w:ascii="Tahoma" w:hAnsi="Tahoma" w:cs="Tahoma"/>
      <w:sz w:val="16"/>
      <w:szCs w:val="16"/>
    </w:rPr>
  </w:style>
  <w:style w:type="character" w:styleId="Hyperlink">
    <w:name w:val="Hyperlink"/>
    <w:basedOn w:val="DefaultParagraphFont"/>
    <w:uiPriority w:val="99"/>
    <w:rsid w:val="00F51116"/>
    <w:rPr>
      <w:color w:val="0000FF" w:themeColor="hyperlink"/>
      <w:u w:val="single"/>
    </w:rPr>
  </w:style>
  <w:style w:type="paragraph" w:styleId="TOC1">
    <w:name w:val="toc 1"/>
    <w:basedOn w:val="Normal"/>
    <w:next w:val="Normal"/>
    <w:autoRedefine/>
    <w:uiPriority w:val="39"/>
    <w:rsid w:val="00F5111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s.groovygecko.net/groovyg/clients/rnib/activity4-reading-methods.wmv" TargetMode="External"/><Relationship Id="rId4" Type="http://schemas.microsoft.com/office/2007/relationships/stylesWithEffects" Target="stylesWithEffects.xml"/><Relationship Id="rId9" Type="http://schemas.openxmlformats.org/officeDocument/2006/relationships/hyperlink" Target="http://dl.groovygecko.net/anon.groovy/clients/rnib/activity_4_reading_methods.mp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5709E-D9BD-4740-A3D6-4B10A338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327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Short, Jennie</dc:creator>
  <cp:lastModifiedBy>Short, Jennie</cp:lastModifiedBy>
  <cp:revision>1</cp:revision>
  <dcterms:created xsi:type="dcterms:W3CDTF">2017-06-06T20:03:00Z</dcterms:created>
  <dcterms:modified xsi:type="dcterms:W3CDTF">2017-06-06T20:17:00Z</dcterms:modified>
</cp:coreProperties>
</file>